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264F">
        <w:rPr>
          <w:rFonts w:ascii="Times New Roman" w:hAnsi="Times New Roman" w:cs="Times New Roman"/>
          <w:b/>
          <w:bCs/>
          <w:iCs/>
          <w:sz w:val="28"/>
          <w:szCs w:val="28"/>
        </w:rPr>
        <w:t>Пам’ятка</w:t>
      </w:r>
      <w:proofErr w:type="spellEnd"/>
      <w:proofErr w:type="gramEnd"/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264F">
        <w:rPr>
          <w:rFonts w:ascii="Times New Roman" w:hAnsi="Times New Roman" w:cs="Times New Roman"/>
          <w:b/>
          <w:bCs/>
          <w:iCs/>
          <w:sz w:val="28"/>
          <w:szCs w:val="28"/>
        </w:rPr>
        <w:t>поведінки</w:t>
      </w:r>
      <w:proofErr w:type="spellEnd"/>
      <w:r w:rsidRPr="00C526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природному </w:t>
      </w:r>
      <w:proofErr w:type="spellStart"/>
      <w:r w:rsidRPr="00C5264F">
        <w:rPr>
          <w:rFonts w:ascii="Times New Roman" w:hAnsi="Times New Roman" w:cs="Times New Roman"/>
          <w:b/>
          <w:bCs/>
          <w:iCs/>
          <w:sz w:val="28"/>
          <w:szCs w:val="28"/>
        </w:rPr>
        <w:t>оточенні</w:t>
      </w:r>
      <w:proofErr w:type="spellEnd"/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ламай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гілки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дерев та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кущів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не обривай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них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листя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цвіт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гілочка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живиться.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затримує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пил,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дихає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Дерева,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сади, парки,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сквери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обламаними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гілками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сумні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негарні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псуй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кору дерев.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C5264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вирізують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стовбурі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зарубки,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відламують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шматки кори.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згубно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дерево. </w:t>
      </w:r>
      <w:proofErr w:type="gram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витікає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а у «ранку»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обдертою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корою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порізи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проникнути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мікроби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захворіє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а то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загине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рви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кві</w:t>
      </w:r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лузі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полі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лісі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264F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вирощує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букетів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дикоростучі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як в себе «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нерозривний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численними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землею, на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росте,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комахами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ітають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по нектар.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Безвідповідальність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дикоростучих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зникли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Але ми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спроможні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перешкодити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збідненню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Лікарські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рослини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збирати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лиш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ті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тій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тій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місцевості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росте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багато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ісцях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переважну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року вони могли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розростися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пишніше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неоціненне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бережливо.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Ї</w:t>
      </w:r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>івні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лікарські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ягоди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горіхи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також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належить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збирати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лиш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разом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дорослими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гілкам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дерев.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gramStart"/>
      <w:r w:rsidRPr="00C526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дереві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пригинайте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не залазьте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нагору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Нехай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пташкам, а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вивіркам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білочкам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дари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живим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істотам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Гриби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збирати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64F">
        <w:rPr>
          <w:rFonts w:ascii="Times New Roman" w:hAnsi="Times New Roman" w:cs="Times New Roman"/>
          <w:sz w:val="28"/>
          <w:szCs w:val="28"/>
        </w:rPr>
        <w:t xml:space="preserve">самому –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знається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C5264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виривати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зрізати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пошкодити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грибницю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lastRenderedPageBreak/>
        <w:t>гриби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топтати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збивати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палицею.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ідземною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грибницею, вони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зростаються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трав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мінеральними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санітари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перегниванні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решток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обривай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павутиння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на деревах, не вбивай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павукі</w:t>
      </w:r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sz w:val="28"/>
          <w:szCs w:val="28"/>
        </w:rPr>
        <w:t xml:space="preserve">Вони, як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Павуки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знищують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мух,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комарів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комах,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лови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метеликів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бабок,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комах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дотиків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крилець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метеликів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опадає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пилок,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ушкоджуються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тендітні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крильця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гинуть.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руйнувати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гнізд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джмелів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обмаль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>іпай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мурашники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простій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споруді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продумане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ібниць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Покопирсаєшся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палицею для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цікавості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порушиш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спричиниш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комах. Мурашки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знищують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кривдь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жаб, не вбивай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змій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роль. Не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C5264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дитинчат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натрапиш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їжаченя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зайченятко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жовтодзьобе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пташеня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іпай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руками, не бери,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забавку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неволі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гинуть.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>ідходь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близько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пташиного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гнізда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264F">
        <w:rPr>
          <w:rFonts w:ascii="Times New Roman" w:hAnsi="Times New Roman" w:cs="Times New Roman"/>
          <w:sz w:val="28"/>
          <w:szCs w:val="28"/>
        </w:rPr>
        <w:t xml:space="preserve">не торкайся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птахи-батьки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>ісі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гаї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на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луці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галасуй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ходи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торованими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стежками.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Галасом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налякати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C5264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бігаючи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витоптати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комашок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Природа не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терпить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багать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розпалюють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втіхи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випалює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траву,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вбиває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комах, а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перекинеться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на дерева –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64F">
        <w:rPr>
          <w:rFonts w:ascii="Times New Roman" w:hAnsi="Times New Roman" w:cs="Times New Roman"/>
          <w:sz w:val="28"/>
          <w:szCs w:val="28"/>
        </w:rPr>
        <w:t>страшна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конче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розпалити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невеличке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поході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рушаючи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загаси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засип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іском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64F" w:rsidRPr="00B11E4B" w:rsidRDefault="00C5264F" w:rsidP="00C52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Не кидай на траву, </w:t>
      </w:r>
      <w:proofErr w:type="spellStart"/>
      <w:proofErr w:type="gram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5264F">
        <w:rPr>
          <w:rFonts w:ascii="Times New Roman" w:hAnsi="Times New Roman" w:cs="Times New Roman"/>
          <w:b/>
          <w:bCs/>
          <w:sz w:val="28"/>
          <w:szCs w:val="28"/>
        </w:rPr>
        <w:t>ід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 дерева </w:t>
      </w:r>
      <w:proofErr w:type="spellStart"/>
      <w:r w:rsidRPr="00C5264F">
        <w:rPr>
          <w:rFonts w:ascii="Times New Roman" w:hAnsi="Times New Roman" w:cs="Times New Roman"/>
          <w:b/>
          <w:bCs/>
          <w:sz w:val="28"/>
          <w:szCs w:val="28"/>
        </w:rPr>
        <w:t>папірці</w:t>
      </w:r>
      <w:proofErr w:type="spellEnd"/>
      <w:r w:rsidRPr="00C526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264F">
        <w:rPr>
          <w:rFonts w:ascii="Times New Roman" w:hAnsi="Times New Roman" w:cs="Times New Roman"/>
          <w:sz w:val="28"/>
          <w:szCs w:val="28"/>
        </w:rPr>
        <w:t xml:space="preserve">шматки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уламки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загорітися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трава,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Будь-яке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кинуте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4F">
        <w:rPr>
          <w:rFonts w:ascii="Times New Roman" w:hAnsi="Times New Roman" w:cs="Times New Roman"/>
          <w:sz w:val="28"/>
          <w:szCs w:val="28"/>
        </w:rPr>
        <w:t>забруднює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 xml:space="preserve"> грунт, </w:t>
      </w:r>
      <w:proofErr w:type="spellStart"/>
      <w:proofErr w:type="gramStart"/>
      <w:r w:rsidRPr="00C52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264F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C5264F">
        <w:rPr>
          <w:rFonts w:ascii="Times New Roman" w:hAnsi="Times New Roman" w:cs="Times New Roman"/>
          <w:sz w:val="28"/>
          <w:szCs w:val="28"/>
        </w:rPr>
        <w:t>, дерева.</w:t>
      </w:r>
    </w:p>
    <w:sectPr w:rsidR="00C5264F" w:rsidRPr="00B11E4B" w:rsidSect="0092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5264F"/>
    <w:rsid w:val="005D7B84"/>
    <w:rsid w:val="00924D24"/>
    <w:rsid w:val="00A43127"/>
    <w:rsid w:val="00B11E4B"/>
    <w:rsid w:val="00C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52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264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6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4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C526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526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3790</Characters>
  <Application>Microsoft Office Word</Application>
  <DocSecurity>0</DocSecurity>
  <Lines>31</Lines>
  <Paragraphs>8</Paragraphs>
  <ScaleCrop>false</ScaleCrop>
  <Company>Grizli777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2016-01-21T19:51:00Z</dcterms:created>
  <dcterms:modified xsi:type="dcterms:W3CDTF">2016-01-21T20:13:00Z</dcterms:modified>
</cp:coreProperties>
</file>